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"/>
        <w:tblW w:w="10440" w:type="dxa"/>
        <w:tblInd w:w="-5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530"/>
        <w:gridCol w:w="800"/>
        <w:gridCol w:w="1170"/>
        <w:gridCol w:w="1630"/>
        <w:gridCol w:w="3420"/>
        <w:gridCol w:w="890"/>
      </w:tblGrid>
      <w:tr w:rsidR="00846091" w:rsidRPr="00C104DA" w:rsidTr="005560A6">
        <w:trPr>
          <w:trHeight w:val="33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5560A6">
        <w:trPr>
          <w:trHeight w:val="19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F61EC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b/>
                <w:sz w:val="20"/>
                <w:szCs w:val="20"/>
              </w:rPr>
              <w:t>Orthopedics, Traumatology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F61EC4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 5005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F61EC4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4B653E" w:rsidRDefault="00F61EC4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4B653E">
              <w:rPr>
                <w:rFonts w:asciiTheme="minorHAnsi" w:eastAsia="Merriweather" w:hAnsiTheme="minorHAnsi" w:cstheme="minorHAnsi"/>
                <w:b/>
                <w:color w:val="000000"/>
              </w:rPr>
              <w:t>42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F61EC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3</w:t>
            </w:r>
          </w:p>
        </w:tc>
      </w:tr>
      <w:tr w:rsidR="00846091" w:rsidRPr="00C104DA" w:rsidTr="005560A6">
        <w:trPr>
          <w:trHeight w:val="75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10440" w:type="dxa"/>
        <w:tblInd w:w="-5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170"/>
        <w:gridCol w:w="270"/>
      </w:tblGrid>
      <w:tr w:rsidR="00C104DA" w:rsidRPr="00C104DA" w:rsidTr="00DD21D8">
        <w:trPr>
          <w:trHeight w:val="764"/>
        </w:trPr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DD21D8">
        <w:trPr>
          <w:trHeight w:val="764"/>
        </w:trPr>
        <w:tc>
          <w:tcPr>
            <w:tcW w:w="10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TableGrid"/>
              <w:tblpPr w:leftFromText="180" w:rightFromText="180" w:vertAnchor="text" w:horzAnchor="margin" w:tblpX="-95" w:tblpY="-226"/>
              <w:tblOverlap w:val="never"/>
              <w:tblW w:w="10374" w:type="dxa"/>
              <w:tblLayout w:type="fixed"/>
              <w:tblLook w:val="04A0" w:firstRow="1" w:lastRow="0" w:firstColumn="1" w:lastColumn="0" w:noHBand="0" w:noVBand="1"/>
            </w:tblPr>
            <w:tblGrid>
              <w:gridCol w:w="10374"/>
            </w:tblGrid>
            <w:tr w:rsidR="00DD21D8" w:rsidTr="00DD21D8">
              <w:trPr>
                <w:trHeight w:val="811"/>
              </w:trPr>
              <w:tc>
                <w:tcPr>
                  <w:tcW w:w="10374" w:type="dxa"/>
                  <w:vAlign w:val="center"/>
                </w:tcPr>
                <w:p w:rsidR="00DD21D8" w:rsidRDefault="00DD21D8" w:rsidP="00CD63AC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0" w:name="_heading=h.gjdgxs" w:colFirst="0" w:colLast="0"/>
                  <w:bookmarkEnd w:id="0"/>
                  <w:r w:rsidRPr="00DD21D8">
                    <w:rPr>
                      <w:rFonts w:asciiTheme="minorHAnsi" w:hAnsiTheme="minorHAnsi" w:cstheme="minorHAnsi"/>
                    </w:rPr>
                    <w:t xml:space="preserve">Introduction to the course; General terminology, basic radiology; </w:t>
                  </w:r>
                  <w:sdt>
                    <w:sdtPr>
                      <w:rPr>
                        <w:rFonts w:asciiTheme="minorHAnsi" w:hAnsiTheme="minorHAnsi" w:cstheme="minorHAnsi"/>
                      </w:rPr>
                      <w:tag w:val="goog_rdk_2"/>
                      <w:id w:val="-546072316"/>
                    </w:sdtPr>
                    <w:sdtEndPr/>
                    <w:sdtContent/>
                  </w:sdt>
                  <w:r w:rsidRPr="00DD21D8">
                    <w:rPr>
                      <w:rFonts w:asciiTheme="minorHAnsi" w:hAnsiTheme="minorHAnsi" w:cstheme="minorHAnsi"/>
                    </w:rPr>
                    <w:t>General principles of fracture management and bone healing; Conservative treatment methods for orthopedic trauma patients and casting techniques</w:t>
                  </w:r>
                </w:p>
                <w:p w:rsidR="000705CA" w:rsidRPr="000705CA" w:rsidRDefault="000705CA" w:rsidP="000705CA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Extremity Trauma: Upper extremity fractures and dislocations 1 (Hand, wrist and forearm, elbow, humerus and shoulder) Lower extremity fractures and dislocations 1 Hip, Femur, Knee, Cruris, Foot and ankle), Pelvic fractures &amp; Management of the polytrauma patient.</w:t>
                  </w:r>
                </w:p>
                <w:p w:rsidR="000705CA" w:rsidRPr="000705CA" w:rsidRDefault="000705CA" w:rsidP="000705CA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Fracture complications (Open fractures &amp; Compartment syndrome, malunion and nonunion, fat and thromboembolism, crush injury, compartment syndrome). Dislocations and complications of dislocations; Pediatric fractures and dislocations.</w:t>
                  </w:r>
                </w:p>
                <w:p w:rsidR="000705CA" w:rsidRPr="000705CA" w:rsidRDefault="000705CA" w:rsidP="000705CA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Hand &amp; Wrist Disorders: Fractures &amp; Tenosynovitis; Compression Neuropathies; Nerve Injuries. Foot &amp; Ankle Disorders -1: Hallux Valgus &amp; Hallux Rigidus &amp; Foot deformities; Foot &amp; Ankle Disorders -2: Tenosynovitis &amp; Compressive Neuropathies &amp; Other foot disorders</w:t>
                  </w:r>
                </w:p>
                <w:p w:rsidR="000705CA" w:rsidRPr="000705CA" w:rsidRDefault="000705CA" w:rsidP="000705CA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Sport Injuries. Bone and soft tissue tumors: Diagnosis &amp; Treatment;</w:t>
                  </w:r>
                </w:p>
                <w:p w:rsidR="000705CA" w:rsidRPr="00850512" w:rsidRDefault="000705CA" w:rsidP="00850512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Evaluation and management of spinal trauma patient; Disorders of the spine (Spondylolisthesis &amp; spondylolysis, lumbar spinal stenosis, cauda equina syndrome)</w:t>
                  </w:r>
                  <w:r w:rsidR="00850512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850512">
                    <w:rPr>
                      <w:rFonts w:asciiTheme="minorHAnsi" w:hAnsiTheme="minorHAnsi" w:cstheme="minorHAnsi"/>
                    </w:rPr>
                    <w:t>Spinal infections (Spondylodiscitis &amp; Pott's disease);</w:t>
                  </w:r>
                </w:p>
                <w:p w:rsidR="000705CA" w:rsidRPr="000705CA" w:rsidRDefault="000705CA" w:rsidP="000705CA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Osteoarthritis (Etiology, path mechanism, clinical and radiological evaluation and treatment); Surgical and nonsurgical management of osteoarthritis.</w:t>
                  </w:r>
                </w:p>
                <w:p w:rsidR="000705CA" w:rsidRPr="000705CA" w:rsidRDefault="000705CA" w:rsidP="000705CA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Bursitis, ligamentous disorders, tenosynovitis and other  tendon disorders  of the upper extremity</w:t>
                  </w:r>
                </w:p>
                <w:p w:rsidR="000705CA" w:rsidRPr="000705CA" w:rsidRDefault="000705CA" w:rsidP="000705CA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Infections: Osteomyelitis, septic arthritis, soft tissue infections; Osteonecrosis and osteochondrosis; Primary on pediatric fractures and dislocations; Spinal deformities (Scoliosis and kyphosis); Spinal infections (Spondylodiscitis &amp; Pott's disease)</w:t>
                  </w:r>
                </w:p>
                <w:p w:rsidR="000705CA" w:rsidRPr="000705CA" w:rsidRDefault="000705CA" w:rsidP="000705CA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Congenital and developmental pediatric anomalies of lower extremity: Developmental Hip Dysplasia &amp; Congenital Club foot; Birth injury (Brachial plexus);</w:t>
                  </w:r>
                </w:p>
                <w:p w:rsidR="000705CA" w:rsidRPr="000705CA" w:rsidRDefault="000705CA" w:rsidP="002A2B33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0705CA">
                    <w:rPr>
                      <w:rFonts w:asciiTheme="minorHAnsi" w:hAnsiTheme="minorHAnsi" w:cstheme="minorHAnsi"/>
                    </w:rPr>
                    <w:t>Congenital and developmental pediatric anomalies of lower extremity: Perthes Disease &amp; Cerebral Palsy</w:t>
                  </w:r>
                </w:p>
                <w:p w:rsidR="000705CA" w:rsidRPr="000705CA" w:rsidRDefault="000705CA" w:rsidP="002A2B33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1" w:name="_GoBack"/>
                  <w:bookmarkEnd w:id="1"/>
                  <w:r w:rsidRPr="000705CA">
                    <w:rPr>
                      <w:rFonts w:asciiTheme="minorHAnsi" w:hAnsiTheme="minorHAnsi" w:cstheme="minorHAnsi"/>
                    </w:rPr>
                    <w:t>Congenital and developmental pediatric anomalies of upper extremity: Torticollis &amp; Brachial Plexus Injury &amp; Hemimelia</w:t>
                  </w:r>
                </w:p>
              </w:tc>
            </w:tr>
          </w:tbl>
          <w:p w:rsidR="00C104DA" w:rsidRDefault="00C104DA" w:rsidP="00F61EC4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  <w:p w:rsidR="00F61EC4" w:rsidRDefault="00F61EC4" w:rsidP="00F61EC4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  <w:p w:rsidR="007C35C8" w:rsidRPr="00F61EC4" w:rsidRDefault="007C35C8" w:rsidP="00F61EC4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DD21D8">
        <w:trPr>
          <w:trHeight w:val="33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DD21D8" w:rsidTr="009E70B4">
        <w:trPr>
          <w:gridAfter w:val="1"/>
          <w:wAfter w:w="270" w:type="dxa"/>
          <w:trHeight w:val="2041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21D8" w:rsidRPr="00C90E98" w:rsidRDefault="00DD21D8" w:rsidP="00DD21D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C90E98">
              <w:rPr>
                <w:rFonts w:asciiTheme="minorHAnsi" w:eastAsia="Times New Roman" w:hAnsiTheme="minorHAnsi" w:cstheme="minorHAnsi"/>
                <w:lang w:val="ru-RU"/>
              </w:rPr>
              <w:t xml:space="preserve">REVIEW OF ORTHOPAEDIC TRAUMA-BRINKER, MARK R; WOLTERS KLUWER HEALTH; 2ND.ED. 2013; </w:t>
            </w:r>
          </w:p>
          <w:p w:rsidR="00DD21D8" w:rsidRPr="00C90E98" w:rsidRDefault="00DD21D8" w:rsidP="00DD21D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C90E98">
              <w:rPr>
                <w:rFonts w:asciiTheme="minorHAnsi" w:eastAsia="Times New Roman" w:hAnsiTheme="minorHAnsi" w:cstheme="minorHAnsi"/>
                <w:lang w:val="ru-RU"/>
              </w:rPr>
              <w:t>TEXTBOOK OF ORTHOPEDICS- EBNEZAR, JOHN; JAYPEE BROTHERS PUBLISHERS; 4H.ED. 2010;</w:t>
            </w:r>
          </w:p>
          <w:p w:rsidR="00DD21D8" w:rsidRPr="00C90E98" w:rsidRDefault="00DD21D8" w:rsidP="00DD21D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C90E98">
              <w:rPr>
                <w:rFonts w:asciiTheme="minorHAnsi" w:eastAsia="Times New Roman" w:hAnsiTheme="minorHAnsi" w:cstheme="minorHAnsi"/>
                <w:lang w:val="ru-RU"/>
              </w:rPr>
              <w:t>TRAUMA CRITICAL CARE- WILSON, WILLIAM C; GRANDE,CHRISTOPHER M; İNFORMA HEALTHCARE; 2007;</w:t>
            </w:r>
          </w:p>
          <w:p w:rsidR="00DD21D8" w:rsidRPr="00C90E98" w:rsidRDefault="00DD21D8" w:rsidP="00DD21D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C90E98">
              <w:rPr>
                <w:rFonts w:asciiTheme="minorHAnsi" w:eastAsia="Times New Roman" w:hAnsiTheme="minorHAnsi" w:cstheme="minorHAnsi"/>
                <w:lang w:val="ru-RU"/>
              </w:rPr>
              <w:t>OXFORD TEXTBOOK OF TRAUMA AND ORTHOPAEDICS- CHRISTOPHER BULSTRODE; OXFORD UNIVERSITY PRESS; 2ND.ED. 2011;</w:t>
            </w:r>
          </w:p>
          <w:p w:rsidR="000705CA" w:rsidRDefault="000705CA" w:rsidP="00DD21D8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C90E98">
              <w:rPr>
                <w:rFonts w:asciiTheme="minorHAnsi" w:eastAsia="Times New Roman" w:hAnsiTheme="minorHAnsi" w:cstheme="minorHAnsi"/>
                <w:lang w:val="ru-RU"/>
              </w:rPr>
              <w:t>Orthopedic Traumatology: An Evidece-Based Approach- Sethi, Manish K; Springer; 2013; e-book;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9"/>
      <w:footerReference w:type="default" r:id="rId10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7A" w:rsidRDefault="00515E7A">
      <w:pPr>
        <w:spacing w:after="0" w:line="240" w:lineRule="auto"/>
      </w:pPr>
      <w:r>
        <w:separator/>
      </w:r>
    </w:p>
  </w:endnote>
  <w:endnote w:type="continuationSeparator" w:id="0">
    <w:p w:rsidR="00515E7A" w:rsidRDefault="0051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A2B33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7A" w:rsidRDefault="00515E7A">
      <w:pPr>
        <w:spacing w:after="0" w:line="240" w:lineRule="auto"/>
      </w:pPr>
      <w:r>
        <w:separator/>
      </w:r>
    </w:p>
  </w:footnote>
  <w:footnote w:type="continuationSeparator" w:id="0">
    <w:p w:rsidR="00515E7A" w:rsidRDefault="0051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483DC0"/>
    <w:multiLevelType w:val="hybridMultilevel"/>
    <w:tmpl w:val="4AB4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E31AEE"/>
    <w:multiLevelType w:val="hybridMultilevel"/>
    <w:tmpl w:val="9AD2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B6E1A"/>
    <w:multiLevelType w:val="multilevel"/>
    <w:tmpl w:val="513252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11"/>
  </w:num>
  <w:num w:numId="5">
    <w:abstractNumId w:val="19"/>
  </w:num>
  <w:num w:numId="6">
    <w:abstractNumId w:val="1"/>
  </w:num>
  <w:num w:numId="7">
    <w:abstractNumId w:val="10"/>
  </w:num>
  <w:num w:numId="8">
    <w:abstractNumId w:val="22"/>
  </w:num>
  <w:num w:numId="9">
    <w:abstractNumId w:val="9"/>
  </w:num>
  <w:num w:numId="10">
    <w:abstractNumId w:val="3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23"/>
  </w:num>
  <w:num w:numId="17">
    <w:abstractNumId w:val="7"/>
  </w:num>
  <w:num w:numId="18">
    <w:abstractNumId w:val="4"/>
  </w:num>
  <w:num w:numId="19">
    <w:abstractNumId w:val="5"/>
  </w:num>
  <w:num w:numId="20">
    <w:abstractNumId w:val="17"/>
  </w:num>
  <w:num w:numId="21">
    <w:abstractNumId w:val="20"/>
  </w:num>
  <w:num w:numId="22">
    <w:abstractNumId w:val="2"/>
  </w:num>
  <w:num w:numId="23">
    <w:abstractNumId w:val="21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705CA"/>
    <w:rsid w:val="000A43C5"/>
    <w:rsid w:val="000C01CE"/>
    <w:rsid w:val="001F34FC"/>
    <w:rsid w:val="00220260"/>
    <w:rsid w:val="002A2B33"/>
    <w:rsid w:val="00323895"/>
    <w:rsid w:val="00346694"/>
    <w:rsid w:val="00386726"/>
    <w:rsid w:val="003F1008"/>
    <w:rsid w:val="004B653E"/>
    <w:rsid w:val="00515E7A"/>
    <w:rsid w:val="005560A6"/>
    <w:rsid w:val="005E45F5"/>
    <w:rsid w:val="006F020E"/>
    <w:rsid w:val="007400F7"/>
    <w:rsid w:val="007C35C8"/>
    <w:rsid w:val="008302BD"/>
    <w:rsid w:val="00846091"/>
    <w:rsid w:val="00850512"/>
    <w:rsid w:val="008B13BE"/>
    <w:rsid w:val="00930EBC"/>
    <w:rsid w:val="009A7079"/>
    <w:rsid w:val="009B7F03"/>
    <w:rsid w:val="009E35AD"/>
    <w:rsid w:val="009E70B4"/>
    <w:rsid w:val="00A15B39"/>
    <w:rsid w:val="00B503CE"/>
    <w:rsid w:val="00C104DA"/>
    <w:rsid w:val="00C722C7"/>
    <w:rsid w:val="00C87BB7"/>
    <w:rsid w:val="00C90E98"/>
    <w:rsid w:val="00CD63AC"/>
    <w:rsid w:val="00D22650"/>
    <w:rsid w:val="00D804AC"/>
    <w:rsid w:val="00DC1C26"/>
    <w:rsid w:val="00DD21D8"/>
    <w:rsid w:val="00EA15DC"/>
    <w:rsid w:val="00F61EC4"/>
    <w:rsid w:val="00F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A5BA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7555FB-B00E-48CD-9AF7-92B8A13A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24</cp:revision>
  <dcterms:created xsi:type="dcterms:W3CDTF">2014-08-21T22:12:00Z</dcterms:created>
  <dcterms:modified xsi:type="dcterms:W3CDTF">2024-08-27T07:32:00Z</dcterms:modified>
</cp:coreProperties>
</file>